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E3BD" w14:textId="77777777" w:rsidR="00CE618A" w:rsidRPr="007551F5" w:rsidRDefault="00CE618A" w:rsidP="00CE618A">
      <w:pPr>
        <w:jc w:val="center"/>
        <w:rPr>
          <w:b/>
          <w:sz w:val="20"/>
          <w:szCs w:val="20"/>
        </w:rPr>
      </w:pPr>
      <w:r w:rsidRPr="007551F5">
        <w:rPr>
          <w:b/>
          <w:sz w:val="20"/>
          <w:szCs w:val="20"/>
        </w:rPr>
        <w:t>ПРОТОКОЛ № 18/11-12/1</w:t>
      </w:r>
    </w:p>
    <w:p w14:paraId="41899171" w14:textId="77777777" w:rsidR="00CE618A" w:rsidRPr="007551F5" w:rsidRDefault="00CE618A" w:rsidP="00CE618A">
      <w:pPr>
        <w:jc w:val="center"/>
        <w:rPr>
          <w:b/>
          <w:sz w:val="20"/>
          <w:szCs w:val="20"/>
        </w:rPr>
      </w:pPr>
      <w:r w:rsidRPr="007551F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59D7657" w14:textId="77777777" w:rsidR="00CE618A" w:rsidRPr="007551F5" w:rsidRDefault="00CE618A" w:rsidP="00CE618A">
      <w:pPr>
        <w:jc w:val="center"/>
        <w:rPr>
          <w:b/>
          <w:sz w:val="20"/>
          <w:szCs w:val="20"/>
        </w:rPr>
      </w:pPr>
      <w:r w:rsidRPr="007551F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4D1BCBA" w14:textId="77777777" w:rsidR="00CE618A" w:rsidRPr="007551F5" w:rsidRDefault="00CE618A" w:rsidP="00CE618A">
      <w:pPr>
        <w:jc w:val="center"/>
        <w:rPr>
          <w:b/>
          <w:sz w:val="20"/>
          <w:szCs w:val="20"/>
        </w:rPr>
      </w:pPr>
    </w:p>
    <w:p w14:paraId="4D41EC3C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г. Новосибирск</w:t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  <w:t xml:space="preserve">        </w:t>
      </w:r>
      <w:proofErr w:type="gramStart"/>
      <w:r w:rsidRPr="007551F5">
        <w:rPr>
          <w:sz w:val="20"/>
          <w:szCs w:val="20"/>
        </w:rPr>
        <w:t xml:space="preserve">   «</w:t>
      </w:r>
      <w:proofErr w:type="gramEnd"/>
      <w:r w:rsidRPr="007551F5">
        <w:rPr>
          <w:sz w:val="20"/>
          <w:szCs w:val="20"/>
        </w:rPr>
        <w:t>12» ноября 2018 г.</w:t>
      </w:r>
    </w:p>
    <w:p w14:paraId="75108A44" w14:textId="77777777" w:rsidR="00CE618A" w:rsidRPr="007551F5" w:rsidRDefault="00CE618A" w:rsidP="00CE618A">
      <w:pPr>
        <w:jc w:val="right"/>
        <w:rPr>
          <w:sz w:val="20"/>
          <w:szCs w:val="20"/>
        </w:rPr>
      </w:pPr>
      <w:r w:rsidRPr="007551F5">
        <w:rPr>
          <w:sz w:val="20"/>
          <w:szCs w:val="20"/>
        </w:rPr>
        <w:t>Время начала заседания Совета: 12:00</w:t>
      </w:r>
      <w:r w:rsidRPr="007551F5">
        <w:rPr>
          <w:sz w:val="20"/>
          <w:szCs w:val="20"/>
        </w:rPr>
        <w:br/>
        <w:t>Время окончания заседания Совета: 15:00</w:t>
      </w:r>
    </w:p>
    <w:p w14:paraId="1695560E" w14:textId="77777777" w:rsidR="00CE618A" w:rsidRPr="007551F5" w:rsidRDefault="00CE618A" w:rsidP="00CE618A">
      <w:pPr>
        <w:rPr>
          <w:sz w:val="20"/>
          <w:szCs w:val="20"/>
        </w:rPr>
      </w:pPr>
    </w:p>
    <w:p w14:paraId="7A131A98" w14:textId="77777777" w:rsidR="00CE618A" w:rsidRPr="007551F5" w:rsidRDefault="00CE618A" w:rsidP="00CE618A">
      <w:pPr>
        <w:rPr>
          <w:sz w:val="20"/>
          <w:szCs w:val="20"/>
        </w:rPr>
      </w:pPr>
      <w:r w:rsidRPr="007551F5">
        <w:rPr>
          <w:sz w:val="20"/>
          <w:szCs w:val="20"/>
        </w:rPr>
        <w:t>Количество членов Совета Ассоциации – 7.</w:t>
      </w:r>
    </w:p>
    <w:p w14:paraId="49F02C4F" w14:textId="77777777" w:rsidR="00CE618A" w:rsidRPr="007551F5" w:rsidRDefault="00CE618A" w:rsidP="00CE618A">
      <w:pPr>
        <w:spacing w:after="120"/>
        <w:rPr>
          <w:sz w:val="20"/>
          <w:szCs w:val="20"/>
        </w:rPr>
      </w:pPr>
      <w:r w:rsidRPr="007551F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DE0AC8A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1.</w:t>
      </w:r>
      <w:r w:rsidRPr="007551F5">
        <w:rPr>
          <w:sz w:val="20"/>
          <w:szCs w:val="20"/>
        </w:rPr>
        <w:tab/>
        <w:t>Болотников Сергей Борисович;</w:t>
      </w:r>
    </w:p>
    <w:p w14:paraId="4F47FBCE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2. </w:t>
      </w:r>
      <w:r w:rsidRPr="007551F5">
        <w:rPr>
          <w:sz w:val="20"/>
          <w:szCs w:val="20"/>
        </w:rPr>
        <w:tab/>
        <w:t>Обозный Дмитрий Александрович;</w:t>
      </w:r>
    </w:p>
    <w:p w14:paraId="1793E73A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3.</w:t>
      </w:r>
      <w:r w:rsidRPr="007551F5">
        <w:rPr>
          <w:sz w:val="20"/>
          <w:szCs w:val="20"/>
        </w:rPr>
        <w:tab/>
        <w:t>Середович Владимир Адольфович;</w:t>
      </w:r>
    </w:p>
    <w:p w14:paraId="201A6A4C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4.           Скурихин Александр Владимирович;</w:t>
      </w:r>
    </w:p>
    <w:p w14:paraId="306CB15D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5.</w:t>
      </w:r>
      <w:r w:rsidRPr="007551F5">
        <w:rPr>
          <w:sz w:val="20"/>
          <w:szCs w:val="20"/>
        </w:rPr>
        <w:tab/>
        <w:t>Федорченко Максим Владиславович;</w:t>
      </w:r>
    </w:p>
    <w:p w14:paraId="54DD08C3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6. </w:t>
      </w:r>
      <w:r w:rsidRPr="007551F5">
        <w:rPr>
          <w:sz w:val="20"/>
          <w:szCs w:val="20"/>
        </w:rPr>
        <w:tab/>
        <w:t>Щербаков Алексей Николаевич.</w:t>
      </w:r>
    </w:p>
    <w:p w14:paraId="3EA601B9" w14:textId="77777777" w:rsidR="00CE618A" w:rsidRPr="007551F5" w:rsidRDefault="00CE618A" w:rsidP="00CE618A">
      <w:pPr>
        <w:spacing w:before="120"/>
        <w:rPr>
          <w:sz w:val="20"/>
          <w:szCs w:val="20"/>
        </w:rPr>
      </w:pPr>
      <w:r w:rsidRPr="007551F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19CEABB" w14:textId="77777777" w:rsidR="00CE618A" w:rsidRPr="007551F5" w:rsidRDefault="00CE618A" w:rsidP="00CE618A">
      <w:pPr>
        <w:rPr>
          <w:sz w:val="20"/>
          <w:szCs w:val="20"/>
        </w:rPr>
      </w:pPr>
      <w:r w:rsidRPr="007551F5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7BE5B736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Поручить секретарю собрания осуществлять подсчет голосов.</w:t>
      </w:r>
    </w:p>
    <w:p w14:paraId="36B28410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Голосовали: «За» - единогласно.</w:t>
      </w:r>
    </w:p>
    <w:p w14:paraId="798118F9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8A80D61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2162512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Поручить секретарю собрания осуществлять подсчет голосов.</w:t>
      </w:r>
    </w:p>
    <w:p w14:paraId="7698ED6A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63D8FF74" w14:textId="77777777" w:rsidR="00CE618A" w:rsidRPr="007551F5" w:rsidRDefault="00CE618A" w:rsidP="00CE618A">
      <w:pPr>
        <w:jc w:val="both"/>
        <w:rPr>
          <w:b/>
          <w:sz w:val="20"/>
          <w:szCs w:val="20"/>
          <w:u w:val="single"/>
        </w:rPr>
      </w:pPr>
      <w:r w:rsidRPr="007551F5">
        <w:rPr>
          <w:b/>
          <w:sz w:val="20"/>
          <w:szCs w:val="20"/>
          <w:u w:val="single"/>
        </w:rPr>
        <w:t>Повестка дня:</w:t>
      </w:r>
    </w:p>
    <w:p w14:paraId="16CD0067" w14:textId="77777777" w:rsidR="00CE618A" w:rsidRPr="007551F5" w:rsidRDefault="00CE618A" w:rsidP="00CE618A">
      <w:pPr>
        <w:jc w:val="both"/>
        <w:rPr>
          <w:b/>
          <w:sz w:val="20"/>
          <w:szCs w:val="20"/>
          <w:u w:val="single"/>
          <w:lang w:val="en-US"/>
        </w:rPr>
      </w:pPr>
    </w:p>
    <w:p w14:paraId="51951B2D" w14:textId="77777777" w:rsidR="00CE618A" w:rsidRPr="007551F5" w:rsidRDefault="00CE618A" w:rsidP="00CE618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О делегировании представителя на X</w:t>
      </w:r>
      <w:r w:rsidRPr="007551F5">
        <w:rPr>
          <w:sz w:val="20"/>
          <w:szCs w:val="20"/>
          <w:lang w:val="en-US"/>
        </w:rPr>
        <w:t>VI</w:t>
      </w:r>
      <w:r w:rsidRPr="007551F5">
        <w:rPr>
          <w:sz w:val="20"/>
          <w:szCs w:val="20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26 ноября 2018 года в г. Москве.</w:t>
      </w:r>
    </w:p>
    <w:p w14:paraId="60406A2F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</w:p>
    <w:p w14:paraId="223668F0" w14:textId="77777777" w:rsidR="00CE618A" w:rsidRPr="007551F5" w:rsidRDefault="00CE618A" w:rsidP="00CE618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E618A" w:rsidRPr="007551F5" w14:paraId="7D22221C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8D31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7A6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3A6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0B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0BFE01FC" w14:textId="77777777" w:rsidTr="00235ED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7945" w14:textId="77777777" w:rsidR="00CE618A" w:rsidRPr="007551F5" w:rsidRDefault="00CE618A" w:rsidP="00CE618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118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A22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5C5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1175476061364</w:t>
            </w:r>
          </w:p>
        </w:tc>
      </w:tr>
    </w:tbl>
    <w:p w14:paraId="2A9EC4BD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7EE563C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7D6F11E3" w14:textId="77777777" w:rsidR="00CE618A" w:rsidRPr="007551F5" w:rsidRDefault="00CE618A" w:rsidP="00CE618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E618A" w:rsidRPr="007551F5" w14:paraId="04E79F97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265B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25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5A5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D5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767D8162" w14:textId="77777777" w:rsidTr="00235ED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0D71" w14:textId="77777777" w:rsidR="00CE618A" w:rsidRPr="007551F5" w:rsidRDefault="00CE618A" w:rsidP="00CE618A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AA0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0C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0323355106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D7F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1110327000838</w:t>
            </w:r>
          </w:p>
        </w:tc>
      </w:tr>
    </w:tbl>
    <w:p w14:paraId="47D97B0C" w14:textId="77777777" w:rsidR="00CE618A" w:rsidRPr="007551F5" w:rsidRDefault="00CE618A" w:rsidP="00CE618A">
      <w:pPr>
        <w:ind w:firstLine="360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D524B4E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591FE845" w14:textId="77777777" w:rsidR="00CE618A" w:rsidRPr="007551F5" w:rsidRDefault="00CE618A" w:rsidP="00CE618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7551F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7551F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E618A" w:rsidRPr="007551F5" w14:paraId="4C246493" w14:textId="77777777" w:rsidTr="00235EDC">
        <w:tc>
          <w:tcPr>
            <w:tcW w:w="486" w:type="dxa"/>
            <w:shd w:val="clear" w:color="auto" w:fill="auto"/>
            <w:vAlign w:val="center"/>
          </w:tcPr>
          <w:p w14:paraId="381E7F80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0E2294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512969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6AE69F9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084F67CC" w14:textId="77777777" w:rsidTr="00235ED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B33438E" w14:textId="77777777" w:rsidR="00CE618A" w:rsidRPr="007551F5" w:rsidRDefault="00CE618A" w:rsidP="00CE61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68B3647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2321AC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FCF8C89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CE618A" w:rsidRPr="007551F5" w14:paraId="0225617F" w14:textId="77777777" w:rsidTr="00235ED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94DB2AE" w14:textId="77777777" w:rsidR="00CE618A" w:rsidRPr="007551F5" w:rsidRDefault="00CE618A" w:rsidP="00CE61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4CCB88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«Сибирский Мастер»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D08597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5405256987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6A1A43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1035401933863</w:t>
            </w:r>
          </w:p>
        </w:tc>
      </w:tr>
    </w:tbl>
    <w:bookmarkEnd w:id="3"/>
    <w:p w14:paraId="6F19E940" w14:textId="77777777" w:rsidR="00CE618A" w:rsidRPr="007551F5" w:rsidRDefault="00CE618A" w:rsidP="00CE618A">
      <w:p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</w:p>
    <w:p w14:paraId="50162B38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7D84F48F" w14:textId="77777777" w:rsidR="00CE618A" w:rsidRPr="007551F5" w:rsidRDefault="00CE618A" w:rsidP="00CE618A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СЛУШАЛИ. По первому вопросу повестки дня: Предложено </w:t>
      </w:r>
      <w:r w:rsidRPr="007551F5">
        <w:rPr>
          <w:sz w:val="20"/>
          <w:szCs w:val="20"/>
          <w:lang w:val="ru"/>
        </w:rPr>
        <w:t xml:space="preserve">делегировать руководителя аппарата Ассоциации Федорченко Максима Владиславовича с правом решающего голоса по всем вопросам повестки дня и, генерального директора Ассоциации Бирюкову Марию Александровну с правом совещательного голоса по всем </w:t>
      </w:r>
      <w:r w:rsidRPr="007551F5">
        <w:rPr>
          <w:sz w:val="20"/>
          <w:szCs w:val="20"/>
          <w:lang w:val="ru"/>
        </w:rPr>
        <w:lastRenderedPageBreak/>
        <w:t>вопросам повестки дня, как представителей Ассоциации строительных организаций Новосибирской области на XV</w:t>
      </w:r>
      <w:r w:rsidRPr="007551F5">
        <w:rPr>
          <w:sz w:val="20"/>
          <w:szCs w:val="20"/>
          <w:lang w:val="en-US"/>
        </w:rPr>
        <w:t>I</w:t>
      </w:r>
      <w:r w:rsidRPr="007551F5">
        <w:rPr>
          <w:sz w:val="20"/>
          <w:szCs w:val="20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</w:t>
      </w:r>
      <w:r w:rsidRPr="007551F5">
        <w:rPr>
          <w:sz w:val="20"/>
          <w:szCs w:val="20"/>
        </w:rPr>
        <w:t>6</w:t>
      </w:r>
      <w:r w:rsidRPr="007551F5">
        <w:rPr>
          <w:sz w:val="20"/>
          <w:szCs w:val="20"/>
          <w:lang w:val="ru"/>
        </w:rPr>
        <w:t xml:space="preserve"> </w:t>
      </w:r>
      <w:r w:rsidRPr="007551F5">
        <w:rPr>
          <w:sz w:val="20"/>
          <w:szCs w:val="20"/>
        </w:rPr>
        <w:t>ноября</w:t>
      </w:r>
      <w:r w:rsidRPr="007551F5">
        <w:rPr>
          <w:sz w:val="20"/>
          <w:szCs w:val="20"/>
          <w:lang w:val="ru"/>
        </w:rPr>
        <w:t xml:space="preserve"> 2018 года в г. Москве.</w:t>
      </w:r>
    </w:p>
    <w:p w14:paraId="70A6FD65" w14:textId="77777777" w:rsidR="00CE618A" w:rsidRPr="007551F5" w:rsidRDefault="00CE618A" w:rsidP="00CE618A">
      <w:pPr>
        <w:spacing w:before="120"/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ГОЛОСОВАЛИ:</w:t>
      </w:r>
    </w:p>
    <w:p w14:paraId="5153F7D0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«За» - 100% голосов;</w:t>
      </w:r>
    </w:p>
    <w:p w14:paraId="1D56C49A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«Против» - 0% голосов; </w:t>
      </w:r>
    </w:p>
    <w:p w14:paraId="24C0F9D9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«Воздержался» - 0% голосов.</w:t>
      </w:r>
    </w:p>
    <w:p w14:paraId="1A3DD2A0" w14:textId="77777777" w:rsidR="00CE618A" w:rsidRPr="007551F5" w:rsidRDefault="00CE618A" w:rsidP="00CE618A">
      <w:pPr>
        <w:spacing w:before="120"/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ПОСТАНОВИЛИ: </w:t>
      </w:r>
      <w:r w:rsidRPr="007551F5">
        <w:rPr>
          <w:sz w:val="20"/>
          <w:szCs w:val="20"/>
          <w:lang w:val="ru"/>
        </w:rPr>
        <w:t>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XV</w:t>
      </w:r>
      <w:r w:rsidRPr="007551F5">
        <w:rPr>
          <w:sz w:val="20"/>
          <w:szCs w:val="20"/>
          <w:lang w:val="en-US"/>
        </w:rPr>
        <w:t>I</w:t>
      </w:r>
      <w:r w:rsidRPr="007551F5">
        <w:rPr>
          <w:sz w:val="20"/>
          <w:szCs w:val="20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2</w:t>
      </w:r>
      <w:r w:rsidRPr="007551F5">
        <w:rPr>
          <w:sz w:val="20"/>
          <w:szCs w:val="20"/>
        </w:rPr>
        <w:t>6</w:t>
      </w:r>
      <w:r w:rsidRPr="007551F5">
        <w:rPr>
          <w:sz w:val="20"/>
          <w:szCs w:val="20"/>
          <w:lang w:val="ru"/>
        </w:rPr>
        <w:t xml:space="preserve"> </w:t>
      </w:r>
      <w:r w:rsidRPr="007551F5">
        <w:rPr>
          <w:sz w:val="20"/>
          <w:szCs w:val="20"/>
        </w:rPr>
        <w:t>ноября</w:t>
      </w:r>
      <w:r w:rsidRPr="007551F5">
        <w:rPr>
          <w:sz w:val="20"/>
          <w:szCs w:val="20"/>
          <w:lang w:val="ru"/>
        </w:rPr>
        <w:t xml:space="preserve"> 2018 года в г. Москве.</w:t>
      </w:r>
    </w:p>
    <w:p w14:paraId="50C600F7" w14:textId="77777777" w:rsidR="00CE618A" w:rsidRPr="007551F5" w:rsidRDefault="00CE618A" w:rsidP="00CE618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71FF073" w14:textId="77777777" w:rsidR="00CE618A" w:rsidRPr="007551F5" w:rsidRDefault="00CE618A" w:rsidP="00CE618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4AC2735A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5B1E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8AF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92A0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D1D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2169AC38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C86" w14:textId="77777777" w:rsidR="00CE618A" w:rsidRPr="007551F5" w:rsidRDefault="00CE618A" w:rsidP="00CE61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89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C9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7FE7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1175476061364</w:t>
            </w:r>
          </w:p>
        </w:tc>
      </w:tr>
    </w:tbl>
    <w:p w14:paraId="6E009803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7D4A9B8" w14:textId="77777777" w:rsidR="00CE618A" w:rsidRPr="007551F5" w:rsidRDefault="00CE618A" w:rsidP="00CE618A">
      <w:pPr>
        <w:spacing w:before="120"/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ГОЛОСОВАЛИ:</w:t>
      </w:r>
    </w:p>
    <w:p w14:paraId="247FD0C9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«За» - 100% голосов;</w:t>
      </w:r>
    </w:p>
    <w:p w14:paraId="567979CC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«Против» - 0% голосов; </w:t>
      </w:r>
    </w:p>
    <w:p w14:paraId="0D426B97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«Воздержался» - 0% голосов.</w:t>
      </w:r>
    </w:p>
    <w:p w14:paraId="48264996" w14:textId="77777777" w:rsidR="00CE618A" w:rsidRPr="007551F5" w:rsidRDefault="00CE618A" w:rsidP="00CE618A">
      <w:pPr>
        <w:spacing w:before="120"/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ПОСТАНОВИЛИ</w:t>
      </w:r>
      <w:proofErr w:type="gramStart"/>
      <w:r w:rsidRPr="007551F5">
        <w:rPr>
          <w:sz w:val="20"/>
          <w:szCs w:val="20"/>
        </w:rPr>
        <w:t>: Внести</w:t>
      </w:r>
      <w:proofErr w:type="gramEnd"/>
      <w:r w:rsidRPr="007551F5"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0A6259B2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CF2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524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B0A2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66D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737AEE21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9D3" w14:textId="77777777" w:rsidR="00CE618A" w:rsidRPr="007551F5" w:rsidRDefault="00CE618A" w:rsidP="00CE618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B4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4B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6A2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1175476061364</w:t>
            </w:r>
          </w:p>
        </w:tc>
      </w:tr>
    </w:tbl>
    <w:p w14:paraId="4E0E6604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96C9560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75AB4941" w14:textId="77777777" w:rsidR="00CE618A" w:rsidRPr="007551F5" w:rsidRDefault="00CE618A" w:rsidP="00CE618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1D75122B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A75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07C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60B0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041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0A246B05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CC52" w14:textId="77777777" w:rsidR="00CE618A" w:rsidRPr="007551F5" w:rsidRDefault="00CE618A" w:rsidP="00CE618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3151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DDD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0323355106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E2A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1110327000838</w:t>
            </w:r>
          </w:p>
        </w:tc>
      </w:tr>
    </w:tbl>
    <w:p w14:paraId="322A58BD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D9B0DCC" w14:textId="77777777" w:rsidR="00CE618A" w:rsidRPr="007551F5" w:rsidRDefault="00CE618A" w:rsidP="00CE618A">
      <w:pPr>
        <w:spacing w:before="120"/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ГОЛОСОВАЛИ:</w:t>
      </w:r>
    </w:p>
    <w:p w14:paraId="606D1B5B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«За» - 100% голосов;</w:t>
      </w:r>
    </w:p>
    <w:p w14:paraId="54BF6081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«Против» - 0% голосов; </w:t>
      </w:r>
    </w:p>
    <w:p w14:paraId="4CE604A9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«Воздержался» - 0% голосов.</w:t>
      </w:r>
    </w:p>
    <w:p w14:paraId="2F4DB265" w14:textId="77777777" w:rsidR="00CE618A" w:rsidRPr="007551F5" w:rsidRDefault="00CE618A" w:rsidP="00CE618A">
      <w:pPr>
        <w:spacing w:before="120"/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ПОСТАНОВИЛИ</w:t>
      </w:r>
      <w:proofErr w:type="gramStart"/>
      <w:r w:rsidRPr="007551F5">
        <w:rPr>
          <w:sz w:val="20"/>
          <w:szCs w:val="20"/>
        </w:rPr>
        <w:t>: Внести</w:t>
      </w:r>
      <w:proofErr w:type="gramEnd"/>
      <w:r w:rsidRPr="007551F5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40E42320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EDA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9F1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035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BC2F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2414FEDB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A7B" w14:textId="77777777" w:rsidR="00CE618A" w:rsidRPr="007551F5" w:rsidRDefault="00CE618A" w:rsidP="00CE618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AB9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Общество с ограниченной ответственностью «Наратай энерджи»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ADC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0323355106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7D8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1110327000838</w:t>
            </w:r>
          </w:p>
        </w:tc>
      </w:tr>
    </w:tbl>
    <w:p w14:paraId="5481D2AD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37C1CC1" w14:textId="77777777" w:rsidR="00CE618A" w:rsidRPr="007551F5" w:rsidRDefault="00CE618A" w:rsidP="00CE618A">
      <w:pPr>
        <w:tabs>
          <w:tab w:val="left" w:pos="851"/>
        </w:tabs>
        <w:jc w:val="both"/>
        <w:rPr>
          <w:sz w:val="20"/>
          <w:szCs w:val="20"/>
        </w:rPr>
      </w:pPr>
    </w:p>
    <w:p w14:paraId="1B67CCCA" w14:textId="77777777" w:rsidR="00CE618A" w:rsidRPr="007551F5" w:rsidRDefault="00CE618A" w:rsidP="00CE618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lastRenderedPageBreak/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2242EC32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F74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7FAF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0DF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BC1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1FA9C7AF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ECAA" w14:textId="77777777" w:rsidR="00CE618A" w:rsidRPr="007551F5" w:rsidRDefault="00CE618A" w:rsidP="00CE618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FE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62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D09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CE618A" w:rsidRPr="007551F5" w14:paraId="7880BFBC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053" w14:textId="77777777" w:rsidR="00CE618A" w:rsidRPr="007551F5" w:rsidRDefault="00CE618A" w:rsidP="00CE618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27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«Сибирский 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CA8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5405256987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D9F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1035401933863</w:t>
            </w:r>
          </w:p>
        </w:tc>
      </w:tr>
    </w:tbl>
    <w:p w14:paraId="7E487C9D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DE193D6" w14:textId="77777777" w:rsidR="00CE618A" w:rsidRPr="007551F5" w:rsidRDefault="00CE618A" w:rsidP="00CE618A">
      <w:pPr>
        <w:spacing w:before="120"/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ГОЛОСОВАЛИ:</w:t>
      </w:r>
    </w:p>
    <w:p w14:paraId="11F15BE0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«За» - 100% голосов;</w:t>
      </w:r>
    </w:p>
    <w:p w14:paraId="735E5FC3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 xml:space="preserve">«Против» - 0% голосов; </w:t>
      </w:r>
    </w:p>
    <w:p w14:paraId="068CAF4F" w14:textId="77777777" w:rsidR="00CE618A" w:rsidRPr="007551F5" w:rsidRDefault="00CE618A" w:rsidP="00CE618A">
      <w:pPr>
        <w:ind w:left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«Воздержался» - 0% голосов.</w:t>
      </w:r>
    </w:p>
    <w:p w14:paraId="5E2E19BA" w14:textId="77777777" w:rsidR="00CE618A" w:rsidRPr="007551F5" w:rsidRDefault="00CE618A" w:rsidP="00CE618A">
      <w:pPr>
        <w:spacing w:before="120"/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ПОСТАНОВИЛИ</w:t>
      </w:r>
      <w:proofErr w:type="gramStart"/>
      <w:r w:rsidRPr="007551F5">
        <w:rPr>
          <w:sz w:val="20"/>
          <w:szCs w:val="20"/>
        </w:rPr>
        <w:t>: Внести</w:t>
      </w:r>
      <w:proofErr w:type="gramEnd"/>
      <w:r w:rsidRPr="007551F5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E618A" w:rsidRPr="007551F5" w14:paraId="2AAFFDF8" w14:textId="77777777" w:rsidTr="00235E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EF8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A73D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8C27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876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ОГРН</w:t>
            </w:r>
          </w:p>
        </w:tc>
      </w:tr>
      <w:tr w:rsidR="00CE618A" w:rsidRPr="007551F5" w14:paraId="35BCFB03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A89" w14:textId="77777777" w:rsidR="00CE618A" w:rsidRPr="007551F5" w:rsidRDefault="00CE618A" w:rsidP="00CE618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2A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B0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DC8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1105476095779</w:t>
            </w:r>
          </w:p>
        </w:tc>
      </w:tr>
      <w:tr w:rsidR="00CE618A" w:rsidRPr="007551F5" w14:paraId="49415E29" w14:textId="77777777" w:rsidTr="00235E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7543" w14:textId="77777777" w:rsidR="00CE618A" w:rsidRPr="007551F5" w:rsidRDefault="00CE618A" w:rsidP="00CE618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6A4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фирма «Сибирский Мастер»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079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5405256987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B53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1035401933863</w:t>
            </w:r>
          </w:p>
        </w:tc>
      </w:tr>
    </w:tbl>
    <w:p w14:paraId="6BC635D1" w14:textId="77777777" w:rsidR="00CE618A" w:rsidRPr="007551F5" w:rsidRDefault="00CE618A" w:rsidP="00CE618A">
      <w:pPr>
        <w:ind w:firstLine="567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E0B747C" w14:textId="77777777" w:rsidR="00CE618A" w:rsidRPr="007551F5" w:rsidRDefault="00CE618A" w:rsidP="00CE618A">
      <w:pPr>
        <w:ind w:firstLine="360"/>
        <w:jc w:val="both"/>
        <w:rPr>
          <w:sz w:val="20"/>
          <w:szCs w:val="20"/>
        </w:rPr>
      </w:pPr>
    </w:p>
    <w:p w14:paraId="08807FB5" w14:textId="77777777" w:rsidR="00CE618A" w:rsidRPr="007551F5" w:rsidRDefault="00CE618A" w:rsidP="00CE618A">
      <w:pPr>
        <w:ind w:firstLine="360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Приложения к Протоколу:</w:t>
      </w:r>
    </w:p>
    <w:p w14:paraId="44B0013F" w14:textId="77777777" w:rsidR="00CE618A" w:rsidRPr="007551F5" w:rsidRDefault="00CE618A" w:rsidP="00CE618A">
      <w:pPr>
        <w:ind w:firstLine="360"/>
        <w:jc w:val="both"/>
        <w:rPr>
          <w:sz w:val="20"/>
          <w:szCs w:val="20"/>
        </w:rPr>
      </w:pPr>
    </w:p>
    <w:p w14:paraId="2F2C9419" w14:textId="77777777" w:rsidR="00CE618A" w:rsidRPr="007551F5" w:rsidRDefault="00CE618A" w:rsidP="00CE618A">
      <w:pPr>
        <w:numPr>
          <w:ilvl w:val="0"/>
          <w:numId w:val="3"/>
        </w:numPr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Приложение № 1.</w:t>
      </w:r>
    </w:p>
    <w:p w14:paraId="5C3A3E20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416E308F" w14:textId="77777777" w:rsidR="00CE618A" w:rsidRPr="007551F5" w:rsidRDefault="00CE618A" w:rsidP="00CE618A">
      <w:pPr>
        <w:jc w:val="both"/>
        <w:rPr>
          <w:sz w:val="20"/>
          <w:szCs w:val="20"/>
        </w:rPr>
      </w:pPr>
    </w:p>
    <w:p w14:paraId="3B49BD1C" w14:textId="77777777" w:rsidR="00CE618A" w:rsidRPr="007551F5" w:rsidRDefault="00CE618A" w:rsidP="00CE618A">
      <w:pPr>
        <w:ind w:left="360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6E8A8E0" w14:textId="77777777" w:rsidR="00CE618A" w:rsidRPr="007551F5" w:rsidRDefault="00CE618A" w:rsidP="00CE618A">
      <w:pPr>
        <w:ind w:left="360"/>
        <w:rPr>
          <w:sz w:val="20"/>
          <w:szCs w:val="20"/>
        </w:rPr>
      </w:pPr>
    </w:p>
    <w:p w14:paraId="76A35AB6" w14:textId="77777777" w:rsidR="00CE618A" w:rsidRPr="007551F5" w:rsidRDefault="00CE618A" w:rsidP="00CE618A">
      <w:pPr>
        <w:ind w:left="360"/>
        <w:rPr>
          <w:sz w:val="20"/>
          <w:szCs w:val="20"/>
        </w:rPr>
      </w:pPr>
    </w:p>
    <w:p w14:paraId="73DBE0F0" w14:textId="77777777" w:rsidR="00CE618A" w:rsidRPr="007551F5" w:rsidRDefault="00CE618A" w:rsidP="00CE618A">
      <w:pPr>
        <w:ind w:left="360"/>
        <w:rPr>
          <w:sz w:val="24"/>
        </w:rPr>
        <w:sectPr w:rsidR="00CE618A" w:rsidRPr="007551F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551F5">
        <w:rPr>
          <w:sz w:val="20"/>
          <w:szCs w:val="20"/>
        </w:rPr>
        <w:t>Секретарь заседания Совета:</w:t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  <w:t xml:space="preserve">         ______________________ / Щербаков А.Н.</w:t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  <w:r w:rsidRPr="007551F5">
        <w:rPr>
          <w:sz w:val="24"/>
        </w:rPr>
        <w:tab/>
      </w:r>
    </w:p>
    <w:p w14:paraId="55515BE2" w14:textId="77777777" w:rsidR="00CE618A" w:rsidRPr="007551F5" w:rsidRDefault="00CE618A" w:rsidP="00CE618A">
      <w:pPr>
        <w:jc w:val="right"/>
        <w:rPr>
          <w:sz w:val="20"/>
          <w:szCs w:val="20"/>
        </w:rPr>
      </w:pPr>
      <w:r w:rsidRPr="007551F5">
        <w:rPr>
          <w:sz w:val="20"/>
          <w:szCs w:val="20"/>
        </w:rPr>
        <w:lastRenderedPageBreak/>
        <w:t>Приложение №1 к протоколу № 18/11-12/1</w:t>
      </w:r>
    </w:p>
    <w:p w14:paraId="2D3EE151" w14:textId="77777777" w:rsidR="00CE618A" w:rsidRPr="007551F5" w:rsidRDefault="00CE618A" w:rsidP="00CE618A">
      <w:pPr>
        <w:jc w:val="right"/>
        <w:rPr>
          <w:sz w:val="20"/>
          <w:szCs w:val="20"/>
        </w:rPr>
      </w:pPr>
      <w:r w:rsidRPr="007551F5">
        <w:rPr>
          <w:sz w:val="20"/>
          <w:szCs w:val="20"/>
        </w:rPr>
        <w:t>заседания Совета Ассоциации от «12»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11"/>
        <w:gridCol w:w="1406"/>
        <w:gridCol w:w="848"/>
        <w:gridCol w:w="1534"/>
        <w:gridCol w:w="954"/>
        <w:gridCol w:w="1531"/>
        <w:gridCol w:w="1575"/>
        <w:gridCol w:w="954"/>
      </w:tblGrid>
      <w:tr w:rsidR="00CE618A" w:rsidRPr="007551F5" w14:paraId="4EEC08D8" w14:textId="77777777" w:rsidTr="00235ED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AFB3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551F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551F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551F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69B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ADAF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D256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D2F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7C26" w14:textId="77777777" w:rsidR="00CE618A" w:rsidRPr="007551F5" w:rsidRDefault="00CE618A" w:rsidP="00235E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51F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551F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551F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A31C" w14:textId="77777777" w:rsidR="00CE618A" w:rsidRPr="007551F5" w:rsidRDefault="00CE618A" w:rsidP="00235E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32D4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551F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551F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7B2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CE618A" w:rsidRPr="007551F5" w14:paraId="1DE9F136" w14:textId="77777777" w:rsidTr="00235ED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6DC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171" w14:textId="77777777" w:rsidR="00CE618A" w:rsidRPr="007551F5" w:rsidRDefault="00CE618A" w:rsidP="00235E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E7FBEFD" w14:textId="77777777" w:rsidR="00CE618A" w:rsidRPr="007551F5" w:rsidRDefault="00CE618A" w:rsidP="00235E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CEE22E" w14:textId="77777777" w:rsidR="00CE618A" w:rsidRPr="007551F5" w:rsidRDefault="00CE618A" w:rsidP="00235ED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B243" w14:textId="77777777" w:rsidR="00CE618A" w:rsidRPr="007551F5" w:rsidRDefault="00CE618A" w:rsidP="00235E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51F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0E8CFB" w14:textId="77777777" w:rsidR="00CE618A" w:rsidRPr="007551F5" w:rsidRDefault="00CE618A" w:rsidP="00235E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51F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E74" w14:textId="77777777" w:rsidR="00CE618A" w:rsidRPr="007551F5" w:rsidRDefault="00CE618A" w:rsidP="00235E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51F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6BE" w14:textId="77777777" w:rsidR="00CE618A" w:rsidRPr="007551F5" w:rsidRDefault="00CE618A" w:rsidP="00235ED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51F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F40" w14:textId="77777777" w:rsidR="00CE618A" w:rsidRPr="007551F5" w:rsidRDefault="00CE618A" w:rsidP="00235E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E1D6E59" w14:textId="77777777" w:rsidR="00CE618A" w:rsidRPr="007551F5" w:rsidRDefault="00CE618A" w:rsidP="00235E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551F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2F2A" w14:textId="77777777" w:rsidR="00CE618A" w:rsidRPr="007551F5" w:rsidRDefault="00CE618A" w:rsidP="00235E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551F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551F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551F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824" w14:textId="77777777" w:rsidR="00CE618A" w:rsidRPr="007551F5" w:rsidRDefault="00CE618A" w:rsidP="00235E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551F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44C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F2CB" w14:textId="77777777" w:rsidR="00CE618A" w:rsidRPr="007551F5" w:rsidRDefault="00CE618A" w:rsidP="00235E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0E7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88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514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1CA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9DD6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</w:tr>
      <w:tr w:rsidR="00CE618A" w:rsidRPr="007551F5" w14:paraId="180E7DA2" w14:textId="77777777" w:rsidTr="00235ED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76F9F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F9C9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«СибСпецСтройМонтаж»/ ООО «СССМ»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516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5410038769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713BD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1105476095779 13.12.2010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0C28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33D8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Мощанский Валерий Васильевич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9D31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630049, Российская Федерация, г. Новосибирск, ул. Галущака, д. 2А, оф. 306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3E93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(383)209-22-94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4831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9257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1444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EB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EAD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0C5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B07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</w:tr>
      <w:tr w:rsidR="00CE618A" w:rsidRPr="007551F5" w14:paraId="649C4AD7" w14:textId="77777777" w:rsidTr="00235ED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66B44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117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фирма «Сибирский Мастер» / ООО Строительная фирма «Сибирский Мастер»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1663C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>5405256987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01BB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1035401933863 24.07.2003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B5F64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74DE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Хмелевских Сергей Владимирович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56BB1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630025, Российская Федерация, Новосибирская обл., г.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Новосибирск, ул. 2-я Складская, д. 7, оф. 201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4309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lastRenderedPageBreak/>
              <w:t>(383) 201-12-93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930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369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A1A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BC9E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7AC4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9BB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 xml:space="preserve">Имеют право выполнять работы на особо опасных, технически </w:t>
            </w:r>
            <w:r w:rsidRPr="007551F5">
              <w:rPr>
                <w:color w:val="000000"/>
                <w:sz w:val="20"/>
                <w:szCs w:val="20"/>
              </w:rPr>
              <w:lastRenderedPageBreak/>
              <w:t>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48B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</w:p>
        </w:tc>
      </w:tr>
      <w:tr w:rsidR="00CE618A" w:rsidRPr="007551F5" w14:paraId="78A36205" w14:textId="77777777" w:rsidTr="00235EDC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0BD8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799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5355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Общество с ограниченной ответственностью «Наратай энерджи» / ООО «Наратай энерджи»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0B302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0323355106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000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1110327000838 31.01.2011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D33FA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FE33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Санжарский Сергей Александрович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EC26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630091, Российская Федерация, Новосибирская область, г. Новосибирск, ул. Мичурина, д. 10, пом. 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58BB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 xml:space="preserve">(383) 373-25-86, 373-2587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BB935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ECCD5F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F61F3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D4FBD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E2CC" w14:textId="77777777" w:rsidR="00CE618A" w:rsidRPr="007551F5" w:rsidRDefault="00CE618A" w:rsidP="00235EDC">
            <w:pPr>
              <w:jc w:val="center"/>
              <w:rPr>
                <w:sz w:val="20"/>
                <w:szCs w:val="20"/>
              </w:rPr>
            </w:pPr>
            <w:r w:rsidRPr="007551F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7D7B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B90" w14:textId="77777777" w:rsidR="00CE618A" w:rsidRPr="007551F5" w:rsidRDefault="00CE618A" w:rsidP="00235EDC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18A" w:rsidRPr="007551F5" w14:paraId="63B2B692" w14:textId="77777777" w:rsidTr="00235ED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4A6F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E7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Общество с ограниченной ответственностью «Энрич Инжиниринг» / ООО «Энрич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26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5405002407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590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1175476061364 от 01.06.2017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2FA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21.09.2017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3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Кузнецов Павел Игоревич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5EB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630102, Российская Федерация, Новосибирская обл., г. Новосибирск, ул. Восход, д. 1А, оф. 517А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09B3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(3843) 209-243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165C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847E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2 000 000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8AAB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Не превышает 10 млрд. руб. (4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B7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C1F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DA6" w14:textId="77777777" w:rsidR="00CE618A" w:rsidRPr="007551F5" w:rsidRDefault="00CE618A" w:rsidP="00235EDC">
            <w:pPr>
              <w:jc w:val="center"/>
              <w:rPr>
                <w:color w:val="000000"/>
                <w:sz w:val="20"/>
                <w:szCs w:val="20"/>
              </w:rPr>
            </w:pPr>
            <w:r w:rsidRPr="007551F5">
              <w:rPr>
                <w:color w:val="000000"/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61B8" w14:textId="77777777" w:rsidR="00CE618A" w:rsidRPr="007551F5" w:rsidRDefault="00CE618A" w:rsidP="00235EDC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A12DA00" w14:textId="77777777" w:rsidR="00CE618A" w:rsidRPr="007551F5" w:rsidRDefault="00CE618A" w:rsidP="00CE618A">
      <w:pPr>
        <w:rPr>
          <w:sz w:val="20"/>
          <w:szCs w:val="20"/>
        </w:rPr>
      </w:pPr>
    </w:p>
    <w:p w14:paraId="20421F79" w14:textId="77777777" w:rsidR="00CE618A" w:rsidRPr="007551F5" w:rsidRDefault="00CE618A" w:rsidP="00CE618A">
      <w:pPr>
        <w:rPr>
          <w:sz w:val="20"/>
          <w:szCs w:val="20"/>
        </w:rPr>
      </w:pPr>
    </w:p>
    <w:p w14:paraId="23BE26E5" w14:textId="77777777" w:rsidR="00CE618A" w:rsidRPr="007551F5" w:rsidRDefault="00CE618A" w:rsidP="00CE618A">
      <w:pPr>
        <w:ind w:firstLine="708"/>
        <w:jc w:val="both"/>
        <w:rPr>
          <w:sz w:val="20"/>
          <w:szCs w:val="20"/>
        </w:rPr>
      </w:pPr>
      <w:r w:rsidRPr="007551F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0E6F309" w14:textId="77777777" w:rsidR="00CE618A" w:rsidRPr="007551F5" w:rsidRDefault="00CE618A" w:rsidP="00CE618A">
      <w:pPr>
        <w:ind w:firstLine="708"/>
        <w:rPr>
          <w:sz w:val="20"/>
          <w:szCs w:val="20"/>
        </w:rPr>
      </w:pPr>
    </w:p>
    <w:p w14:paraId="470683ED" w14:textId="77777777" w:rsidR="00CE618A" w:rsidRPr="007551F5" w:rsidRDefault="00CE618A" w:rsidP="00CE618A">
      <w:pPr>
        <w:ind w:firstLine="708"/>
        <w:rPr>
          <w:sz w:val="20"/>
          <w:szCs w:val="20"/>
        </w:rPr>
      </w:pPr>
    </w:p>
    <w:p w14:paraId="5FFFE4E7" w14:textId="77777777" w:rsidR="00CE618A" w:rsidRDefault="00CE618A" w:rsidP="00CE618A">
      <w:pPr>
        <w:ind w:firstLine="708"/>
        <w:rPr>
          <w:sz w:val="20"/>
          <w:szCs w:val="20"/>
        </w:rPr>
      </w:pPr>
      <w:r w:rsidRPr="007551F5">
        <w:rPr>
          <w:sz w:val="20"/>
          <w:szCs w:val="20"/>
        </w:rPr>
        <w:t>Секретарь заседания Совета:</w:t>
      </w:r>
      <w:r w:rsidRPr="007551F5">
        <w:rPr>
          <w:sz w:val="20"/>
          <w:szCs w:val="20"/>
        </w:rPr>
        <w:tab/>
      </w:r>
      <w:r w:rsidRPr="007551F5">
        <w:rPr>
          <w:sz w:val="20"/>
          <w:szCs w:val="20"/>
        </w:rPr>
        <w:tab/>
        <w:t xml:space="preserve">         ______________________ / Щербаков А.Н.</w:t>
      </w:r>
    </w:p>
    <w:p w14:paraId="6C2EBBB5" w14:textId="77777777" w:rsidR="00651372" w:rsidRDefault="00651372"/>
    <w:sectPr w:rsidR="00651372" w:rsidSect="0094323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4888" w14:textId="77777777" w:rsidR="004D4105" w:rsidRDefault="00CE618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D488B5" w14:textId="77777777" w:rsidR="004D4105" w:rsidRDefault="00CE618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AD9F" w14:textId="77777777" w:rsidR="004D4105" w:rsidRPr="00043E21" w:rsidRDefault="00CE618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091F52FB" w14:textId="77777777" w:rsidR="004D4105" w:rsidRPr="00043E21" w:rsidRDefault="00CE618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A"/>
    <w:rsid w:val="00651372"/>
    <w:rsid w:val="00CE618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5408"/>
  <w15:chartTrackingRefBased/>
  <w15:docId w15:val="{99A0ADA4-95D3-4164-9D82-65ED8D5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1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6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618A"/>
  </w:style>
  <w:style w:type="paragraph" w:customStyle="1" w:styleId="Standard">
    <w:name w:val="Standard"/>
    <w:rsid w:val="00CE61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2018-11-12T09:48:00Z</dcterms:created>
  <dcterms:modified xsi:type="dcterms:W3CDTF">2018-11-12T09:48:00Z</dcterms:modified>
</cp:coreProperties>
</file>